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2D37" w:rsidRPr="00D52D37" w:rsidRDefault="00D52D37" w:rsidP="00D52D37">
      <w:pPr>
        <w:spacing w:line="100" w:lineRule="atLeast"/>
        <w:jc w:val="center"/>
        <w:rPr>
          <w:sz w:val="36"/>
          <w:szCs w:val="36"/>
        </w:rPr>
      </w:pPr>
      <w:r w:rsidRPr="00D52D37">
        <w:rPr>
          <w:sz w:val="36"/>
          <w:szCs w:val="36"/>
        </w:rPr>
        <w:t>Westhill and Elrick Community Council</w:t>
      </w:r>
    </w:p>
    <w:p w:rsidR="00D52D37" w:rsidRPr="00D52D37" w:rsidRDefault="00D52D37" w:rsidP="00D52D37">
      <w:pPr>
        <w:spacing w:line="100" w:lineRule="atLeast"/>
        <w:jc w:val="both"/>
      </w:pPr>
    </w:p>
    <w:p w:rsidR="00D52D37" w:rsidRPr="00D52D37" w:rsidRDefault="005A5089" w:rsidP="00D52D37">
      <w:pPr>
        <w:spacing w:line="100" w:lineRule="atLeast"/>
        <w:jc w:val="both"/>
      </w:pPr>
      <w:r>
        <w:t xml:space="preserve">Minutes of </w:t>
      </w:r>
      <w:r w:rsidR="003032C0">
        <w:t xml:space="preserve">Closed </w:t>
      </w:r>
      <w:r w:rsidR="00067E10">
        <w:t xml:space="preserve">Confidential </w:t>
      </w:r>
      <w:r w:rsidR="00D52D37" w:rsidRPr="00D52D37">
        <w:t>Meeting:</w:t>
      </w:r>
      <w:r w:rsidR="00067E10">
        <w:t xml:space="preserve"> </w:t>
      </w:r>
      <w:r w:rsidR="00D52D37" w:rsidRPr="00D52D37">
        <w:t>Thursday 14</w:t>
      </w:r>
      <w:r w:rsidR="00D52D37" w:rsidRPr="00D52D37">
        <w:rPr>
          <w:vertAlign w:val="superscript"/>
        </w:rPr>
        <w:t>th</w:t>
      </w:r>
      <w:r w:rsidR="00D52D37" w:rsidRPr="00D52D37">
        <w:t xml:space="preserve"> June 2018</w:t>
      </w:r>
      <w:r w:rsidR="00D52D37">
        <w:t xml:space="preserve"> at Holiday Inn Westhill</w:t>
      </w:r>
    </w:p>
    <w:p w:rsidR="00D52D37" w:rsidRPr="00D52D37" w:rsidRDefault="00D52D37" w:rsidP="00D52D37">
      <w:pPr>
        <w:spacing w:line="100" w:lineRule="atLeast"/>
        <w:jc w:val="both"/>
      </w:pPr>
    </w:p>
    <w:p w:rsidR="00D52D37" w:rsidRPr="00D52D37" w:rsidRDefault="00D52D37" w:rsidP="00D52D37">
      <w:pPr>
        <w:spacing w:line="100" w:lineRule="atLeast"/>
        <w:jc w:val="both"/>
      </w:pPr>
      <w:r w:rsidRPr="00B11CFF">
        <w:rPr>
          <w:b/>
        </w:rPr>
        <w:t>Attendees</w:t>
      </w:r>
      <w:r w:rsidRPr="00D52D37">
        <w:t>:</w:t>
      </w:r>
      <w:r w:rsidR="001F0AEC">
        <w:t xml:space="preserve"> David Ritchie (chair)</w:t>
      </w:r>
      <w:r w:rsidR="00B11CFF">
        <w:t xml:space="preserve">, Bill Loudon, Brian Colvin, Chika Edeh, Dawn Anderson, Diane Priestley, Heather Coull, John Imrie, Kate Lumsden, Ken Stewart, Mandy Duggan, Raymond Swaffield,  </w:t>
      </w:r>
      <w:r w:rsidR="00B11CFF" w:rsidRPr="00D52D37">
        <w:t>Margaret-Jane Cardno</w:t>
      </w:r>
      <w:r w:rsidR="00B11CFF">
        <w:t xml:space="preserve"> (</w:t>
      </w:r>
      <w:r w:rsidR="00B11CFF" w:rsidRPr="00D52D37">
        <w:t xml:space="preserve"> </w:t>
      </w:r>
      <w:r w:rsidR="00B11CFF">
        <w:t xml:space="preserve">Garioch </w:t>
      </w:r>
      <w:r w:rsidR="00B11CFF" w:rsidRPr="00D52D37">
        <w:t>Area Manager</w:t>
      </w:r>
      <w:r w:rsidR="00B11CFF">
        <w:t>),  Cllr D. Aitchison, Cllr I. Walker, Cllr R. Mckail, Cllr A. Mckelvie</w:t>
      </w:r>
    </w:p>
    <w:p w:rsidR="00B11CFF" w:rsidRDefault="00B11CFF" w:rsidP="00D52D37">
      <w:pPr>
        <w:spacing w:line="100" w:lineRule="atLeast"/>
        <w:jc w:val="both"/>
      </w:pPr>
    </w:p>
    <w:p w:rsidR="00D52D37" w:rsidRPr="00D52D37" w:rsidRDefault="00D52D37" w:rsidP="00D52D37">
      <w:pPr>
        <w:spacing w:line="100" w:lineRule="atLeast"/>
        <w:jc w:val="both"/>
      </w:pPr>
      <w:r w:rsidRPr="00B11CFF">
        <w:rPr>
          <w:b/>
        </w:rPr>
        <w:t>Apologies</w:t>
      </w:r>
      <w:r w:rsidRPr="00D52D37">
        <w:t>:</w:t>
      </w:r>
      <w:r w:rsidR="00B11CFF">
        <w:t xml:space="preserve"> John Long, Stuart Bews, Daniel Hay</w:t>
      </w:r>
    </w:p>
    <w:p w:rsidR="00D52D37" w:rsidRPr="00D52D37" w:rsidRDefault="00D52D37" w:rsidP="00D52D37">
      <w:pPr>
        <w:spacing w:line="100" w:lineRule="atLeast"/>
        <w:jc w:val="both"/>
      </w:pPr>
    </w:p>
    <w:p w:rsidR="00D52D37" w:rsidRPr="00316377" w:rsidRDefault="00067E10" w:rsidP="00D52D37">
      <w:pPr>
        <w:spacing w:line="100" w:lineRule="atLeast"/>
        <w:jc w:val="both"/>
        <w:rPr>
          <w:b/>
        </w:rPr>
      </w:pPr>
      <w:r>
        <w:t xml:space="preserve"> </w:t>
      </w:r>
      <w:r w:rsidRPr="00316377">
        <w:rPr>
          <w:b/>
        </w:rPr>
        <w:t>Subject</w:t>
      </w:r>
      <w:r w:rsidR="00D52D37" w:rsidRPr="00316377">
        <w:rPr>
          <w:b/>
        </w:rPr>
        <w:t xml:space="preserve">: Consideration of recommendations resulting from </w:t>
      </w:r>
      <w:r w:rsidRPr="00316377">
        <w:rPr>
          <w:b/>
        </w:rPr>
        <w:t>S</w:t>
      </w:r>
      <w:r w:rsidR="00D52D37" w:rsidRPr="00316377">
        <w:rPr>
          <w:b/>
        </w:rPr>
        <w:t xml:space="preserve">tage 2 </w:t>
      </w:r>
      <w:r w:rsidRPr="00316377">
        <w:rPr>
          <w:b/>
        </w:rPr>
        <w:t>C</w:t>
      </w:r>
      <w:r w:rsidR="00D52D37" w:rsidRPr="00316377">
        <w:rPr>
          <w:b/>
        </w:rPr>
        <w:t xml:space="preserve">omplaint </w:t>
      </w:r>
      <w:r w:rsidRPr="00316377">
        <w:rPr>
          <w:b/>
        </w:rPr>
        <w:t>M</w:t>
      </w:r>
      <w:r w:rsidR="00D52D37" w:rsidRPr="00316377">
        <w:rPr>
          <w:b/>
        </w:rPr>
        <w:t xml:space="preserve">eetings against </w:t>
      </w:r>
      <w:r w:rsidR="006D0BC9" w:rsidRPr="00316377">
        <w:rPr>
          <w:b/>
        </w:rPr>
        <w:t>3 community councillors</w:t>
      </w:r>
      <w:r w:rsidR="00D52D37" w:rsidRPr="00316377">
        <w:rPr>
          <w:b/>
        </w:rPr>
        <w:t>.</w:t>
      </w:r>
    </w:p>
    <w:p w:rsidR="00D52D37" w:rsidRPr="00D52D37" w:rsidRDefault="00D52D37" w:rsidP="00D52D37">
      <w:pPr>
        <w:spacing w:line="100" w:lineRule="atLeast"/>
        <w:jc w:val="both"/>
      </w:pPr>
    </w:p>
    <w:p w:rsidR="00D52D37" w:rsidRPr="00D52D37" w:rsidRDefault="00D52D37" w:rsidP="00D52D37">
      <w:pPr>
        <w:spacing w:line="100" w:lineRule="atLeast"/>
        <w:jc w:val="both"/>
      </w:pPr>
      <w:r w:rsidRPr="00D52D37">
        <w:t>Relevant documents:</w:t>
      </w:r>
    </w:p>
    <w:p w:rsidR="00D52D37" w:rsidRPr="00D52D37" w:rsidRDefault="00D52D37" w:rsidP="00D52D37">
      <w:pPr>
        <w:spacing w:line="100" w:lineRule="atLeast"/>
        <w:jc w:val="both"/>
      </w:pPr>
    </w:p>
    <w:p w:rsidR="00D52D37" w:rsidRDefault="00D52D37" w:rsidP="00D52D37">
      <w:pPr>
        <w:numPr>
          <w:ilvl w:val="0"/>
          <w:numId w:val="1"/>
        </w:numPr>
        <w:spacing w:line="100" w:lineRule="atLeast"/>
        <w:jc w:val="both"/>
      </w:pPr>
      <w:r w:rsidRPr="00D52D37">
        <w:t xml:space="preserve">Outcome of </w:t>
      </w:r>
      <w:r w:rsidR="00B11CFF">
        <w:t>S</w:t>
      </w:r>
      <w:r w:rsidRPr="00D52D37">
        <w:t xml:space="preserve">tage 2 </w:t>
      </w:r>
      <w:r w:rsidR="00B11CFF">
        <w:t>C</w:t>
      </w:r>
      <w:r w:rsidRPr="00D52D37">
        <w:t xml:space="preserve">omplaint </w:t>
      </w:r>
      <w:r w:rsidR="00B11CFF">
        <w:t>M</w:t>
      </w:r>
      <w:r w:rsidRPr="00D52D37">
        <w:t xml:space="preserve">eeting against </w:t>
      </w:r>
      <w:proofErr w:type="spellStart"/>
      <w:r w:rsidR="006D0BC9">
        <w:t>Complainee</w:t>
      </w:r>
      <w:proofErr w:type="spellEnd"/>
      <w:r w:rsidR="006D0BC9">
        <w:t xml:space="preserve"> 1</w:t>
      </w:r>
      <w:r w:rsidRPr="00D52D37">
        <w:t>, dated 10 May 2018</w:t>
      </w:r>
    </w:p>
    <w:p w:rsidR="006D0BC9" w:rsidRPr="00D52D37" w:rsidRDefault="006D0BC9" w:rsidP="006D0BC9">
      <w:pPr>
        <w:numPr>
          <w:ilvl w:val="0"/>
          <w:numId w:val="1"/>
        </w:numPr>
        <w:spacing w:line="100" w:lineRule="atLeast"/>
        <w:jc w:val="both"/>
      </w:pPr>
      <w:r w:rsidRPr="00D52D37">
        <w:t xml:space="preserve">Outcome of </w:t>
      </w:r>
      <w:r>
        <w:t>S</w:t>
      </w:r>
      <w:r w:rsidRPr="00D52D37">
        <w:t xml:space="preserve">tage 2 </w:t>
      </w:r>
      <w:r>
        <w:t>C</w:t>
      </w:r>
      <w:r w:rsidRPr="00D52D37">
        <w:t xml:space="preserve">omplaint </w:t>
      </w:r>
      <w:r>
        <w:t>M</w:t>
      </w:r>
      <w:r w:rsidRPr="00D52D37">
        <w:t>eeting against</w:t>
      </w:r>
      <w:r>
        <w:t xml:space="preserve"> </w:t>
      </w:r>
      <w:proofErr w:type="spellStart"/>
      <w:r>
        <w:t>Complainees</w:t>
      </w:r>
      <w:proofErr w:type="spellEnd"/>
      <w:r>
        <w:t xml:space="preserve"> 2 and 3</w:t>
      </w:r>
      <w:r w:rsidRPr="00D52D37">
        <w:t>, dated 22 May 2018</w:t>
      </w:r>
    </w:p>
    <w:p w:rsidR="006D0BC9" w:rsidRPr="00D52D37" w:rsidRDefault="006D0BC9" w:rsidP="006D0BC9">
      <w:pPr>
        <w:spacing w:line="100" w:lineRule="atLeast"/>
        <w:jc w:val="both"/>
      </w:pPr>
      <w:bookmarkStart w:id="0" w:name="_GoBack"/>
      <w:bookmarkEnd w:id="0"/>
    </w:p>
    <w:p w:rsidR="00D52D37" w:rsidRPr="00D52D37" w:rsidRDefault="00D52D37" w:rsidP="00D52D37">
      <w:pPr>
        <w:spacing w:line="100" w:lineRule="atLeast"/>
        <w:jc w:val="both"/>
      </w:pPr>
    </w:p>
    <w:p w:rsidR="00D52D37" w:rsidRPr="00D52D37" w:rsidRDefault="00D52D37" w:rsidP="00D52D37">
      <w:pPr>
        <w:spacing w:line="100" w:lineRule="atLeast"/>
        <w:jc w:val="both"/>
      </w:pPr>
      <w:r w:rsidRPr="00D52D37">
        <w:t xml:space="preserve">In accordance with advice received from Margaret-Jane Cardno, </w:t>
      </w:r>
      <w:r w:rsidR="00B11CFF">
        <w:t xml:space="preserve">Garioch </w:t>
      </w:r>
      <w:r w:rsidRPr="00D52D37">
        <w:t>Area Manager</w:t>
      </w:r>
      <w:r w:rsidR="00B11CFF">
        <w:t>,</w:t>
      </w:r>
      <w:r w:rsidRPr="00D52D37">
        <w:t xml:space="preserve"> the following minutes are</w:t>
      </w:r>
      <w:r>
        <w:t xml:space="preserve"> a </w:t>
      </w:r>
      <w:r w:rsidRPr="00D52D37">
        <w:t>record only of the decisions reached by Westhill and Elrick Community Council (WECC) regarding the recommendations referenced in the documents noted above.</w:t>
      </w:r>
    </w:p>
    <w:p w:rsidR="00D52D37" w:rsidRPr="00D52D37" w:rsidRDefault="00D52D37" w:rsidP="00D52D37">
      <w:pPr>
        <w:spacing w:line="100" w:lineRule="atLeast"/>
        <w:jc w:val="both"/>
      </w:pPr>
    </w:p>
    <w:p w:rsidR="00D52D37" w:rsidRPr="00D52D37" w:rsidRDefault="00D52D37" w:rsidP="00D52D37">
      <w:pPr>
        <w:spacing w:line="100" w:lineRule="atLeast"/>
        <w:jc w:val="both"/>
      </w:pPr>
      <w:r w:rsidRPr="00D52D37">
        <w:t>The following motions were agreed unanimously and without amendment by WECC in respect of the complaint against</w:t>
      </w:r>
      <w:r w:rsidR="006D0BC9">
        <w:t xml:space="preserve"> </w:t>
      </w:r>
      <w:proofErr w:type="spellStart"/>
      <w:r w:rsidR="006D0BC9">
        <w:t>Complainees</w:t>
      </w:r>
      <w:proofErr w:type="spellEnd"/>
      <w:r w:rsidR="006D0BC9">
        <w:t xml:space="preserve"> 2 and 3</w:t>
      </w:r>
      <w:r w:rsidRPr="00D52D37">
        <w:t>:</w:t>
      </w:r>
    </w:p>
    <w:p w:rsidR="00D52D37" w:rsidRDefault="00D52D37" w:rsidP="00D52D37">
      <w:pPr>
        <w:pStyle w:val="ListParagraph"/>
        <w:numPr>
          <w:ilvl w:val="0"/>
          <w:numId w:val="7"/>
        </w:numPr>
        <w:spacing w:line="100" w:lineRule="atLeast"/>
        <w:jc w:val="both"/>
      </w:pPr>
      <w:r w:rsidRPr="00D52D37">
        <w:t>Recommendation 1.1 in the report noted above is agreed, i.e., that no formal sanctions are to be applied. Proposed by Mrs Heather Coull; seconded by Mr Raymond Swaffield.</w:t>
      </w:r>
    </w:p>
    <w:p w:rsidR="00D52D37" w:rsidRPr="00D52D37" w:rsidRDefault="00D52D37" w:rsidP="00D52D37">
      <w:pPr>
        <w:pStyle w:val="ListParagraph"/>
        <w:spacing w:line="100" w:lineRule="atLeast"/>
        <w:jc w:val="both"/>
      </w:pPr>
    </w:p>
    <w:p w:rsidR="00D52D37" w:rsidRPr="00D52D37" w:rsidRDefault="00D52D37" w:rsidP="00D52D37">
      <w:pPr>
        <w:pStyle w:val="ListParagraph"/>
        <w:numPr>
          <w:ilvl w:val="0"/>
          <w:numId w:val="7"/>
        </w:numPr>
        <w:spacing w:line="100" w:lineRule="atLeast"/>
        <w:jc w:val="both"/>
      </w:pPr>
      <w:r w:rsidRPr="00D52D37">
        <w:t>Recommendation 1.2 in the report not</w:t>
      </w:r>
      <w:r w:rsidR="006D0BC9">
        <w:t xml:space="preserve">ed above is agreed, i.e., that the </w:t>
      </w:r>
      <w:proofErr w:type="spellStart"/>
      <w:r w:rsidR="006D0BC9">
        <w:t>complainees</w:t>
      </w:r>
      <w:proofErr w:type="spellEnd"/>
      <w:r w:rsidR="006D0BC9">
        <w:t xml:space="preserve"> must</w:t>
      </w:r>
      <w:r w:rsidRPr="00D52D37">
        <w:t xml:space="preserve"> give</w:t>
      </w:r>
      <w:r w:rsidR="006D0BC9">
        <w:t xml:space="preserve"> </w:t>
      </w:r>
      <w:r w:rsidRPr="00D52D37">
        <w:t>full consideration to Schedule 5 of the Code of Conduct, which details the requirements regarding declarations of interest. Proposed by Mr David Ritchie; seconded by Mr Bill Loudon.</w:t>
      </w:r>
    </w:p>
    <w:p w:rsidR="00D52D37" w:rsidRPr="00D52D37" w:rsidRDefault="00D52D37" w:rsidP="00D52D37">
      <w:pPr>
        <w:spacing w:line="100" w:lineRule="atLeast"/>
        <w:jc w:val="both"/>
      </w:pPr>
    </w:p>
    <w:p w:rsidR="00D52D37" w:rsidRPr="00D52D37" w:rsidRDefault="00D52D37" w:rsidP="00D52D37">
      <w:pPr>
        <w:spacing w:line="100" w:lineRule="atLeast"/>
        <w:jc w:val="both"/>
      </w:pPr>
      <w:r w:rsidRPr="00D52D37">
        <w:t>The following motions were agreed unanimously and without amendment by WECC in respect of the complaint against</w:t>
      </w:r>
      <w:r w:rsidR="00560D14" w:rsidRPr="00560D14">
        <w:t xml:space="preserve"> </w:t>
      </w:r>
      <w:proofErr w:type="spellStart"/>
      <w:r w:rsidR="00560D14">
        <w:t>Complainee</w:t>
      </w:r>
      <w:proofErr w:type="spellEnd"/>
      <w:r w:rsidR="00560D14">
        <w:t xml:space="preserve"> 1</w:t>
      </w:r>
      <w:r w:rsidRPr="00D52D37">
        <w:t>:</w:t>
      </w:r>
    </w:p>
    <w:p w:rsidR="00D52D37" w:rsidRPr="00D52D37" w:rsidRDefault="00D52D37" w:rsidP="00D52D37">
      <w:pPr>
        <w:pStyle w:val="ListParagraph"/>
        <w:numPr>
          <w:ilvl w:val="0"/>
          <w:numId w:val="8"/>
        </w:numPr>
        <w:spacing w:line="100" w:lineRule="atLeast"/>
        <w:jc w:val="both"/>
      </w:pPr>
      <w:r>
        <w:t>D</w:t>
      </w:r>
      <w:r w:rsidRPr="00D52D37">
        <w:t xml:space="preserve">ecisions regarding the outcome of the complaint will be deferred until the appeal by </w:t>
      </w:r>
      <w:proofErr w:type="spellStart"/>
      <w:r w:rsidR="00560D14">
        <w:t>Complainee</w:t>
      </w:r>
      <w:proofErr w:type="spellEnd"/>
      <w:r w:rsidR="00560D14">
        <w:t xml:space="preserve"> 1</w:t>
      </w:r>
      <w:r w:rsidRPr="00D52D37">
        <w:t xml:space="preserve">has been concluded, but </w:t>
      </w:r>
      <w:proofErr w:type="spellStart"/>
      <w:r w:rsidR="00560D14">
        <w:t>Complainee</w:t>
      </w:r>
      <w:proofErr w:type="spellEnd"/>
      <w:r w:rsidR="00560D14">
        <w:t xml:space="preserve"> 1</w:t>
      </w:r>
      <w:r w:rsidR="001F1B25">
        <w:t xml:space="preserve"> </w:t>
      </w:r>
      <w:r w:rsidRPr="00D52D37">
        <w:t>will remain suspended until that process is complete. Proposed by Kate Lumsden; seconded by Chika Edeh.</w:t>
      </w:r>
    </w:p>
    <w:p w:rsidR="00D52D37" w:rsidRPr="00D52D37" w:rsidRDefault="00D52D37" w:rsidP="00D52D37">
      <w:pPr>
        <w:spacing w:line="100" w:lineRule="atLeast"/>
        <w:jc w:val="both"/>
      </w:pPr>
    </w:p>
    <w:p w:rsidR="00D52D37" w:rsidRPr="00D52D37" w:rsidRDefault="00D52D37" w:rsidP="00D52D37">
      <w:pPr>
        <w:spacing w:line="100" w:lineRule="atLeast"/>
        <w:jc w:val="both"/>
      </w:pPr>
      <w:r w:rsidRPr="00D52D37">
        <w:t>In addition to the above, WECC unanimously agreed the following motion:</w:t>
      </w:r>
    </w:p>
    <w:p w:rsidR="00D52D37" w:rsidRPr="00D52D37" w:rsidRDefault="00D52D37" w:rsidP="00D52D37">
      <w:pPr>
        <w:spacing w:line="100" w:lineRule="atLeast"/>
        <w:jc w:val="both"/>
      </w:pPr>
    </w:p>
    <w:p w:rsidR="00A60FEF" w:rsidRDefault="00D52D37" w:rsidP="00D52D37">
      <w:r w:rsidRPr="00D52D37">
        <w:t>All public meeting</w:t>
      </w:r>
      <w:r>
        <w:t>s</w:t>
      </w:r>
      <w:r w:rsidRPr="00D52D37">
        <w:t xml:space="preserve"> of WECC will be suspend</w:t>
      </w:r>
      <w:r>
        <w:t>ed</w:t>
      </w:r>
      <w:r w:rsidRPr="00D52D37">
        <w:t xml:space="preserve"> until </w:t>
      </w:r>
      <w:r w:rsidR="00067E10">
        <w:t xml:space="preserve">the </w:t>
      </w:r>
      <w:r w:rsidRPr="00D52D37">
        <w:t>AGM</w:t>
      </w:r>
      <w:r>
        <w:t xml:space="preserve"> on 13</w:t>
      </w:r>
      <w:r w:rsidRPr="00D52D37">
        <w:rPr>
          <w:vertAlign w:val="superscript"/>
        </w:rPr>
        <w:t>th</w:t>
      </w:r>
      <w:r>
        <w:t xml:space="preserve"> September 2018</w:t>
      </w:r>
      <w:r w:rsidR="00067E10">
        <w:t xml:space="preserve"> and </w:t>
      </w:r>
      <w:r w:rsidR="00067E10" w:rsidRPr="00D52D37">
        <w:t xml:space="preserve">the </w:t>
      </w:r>
      <w:r w:rsidR="00067E10">
        <w:t>normal meeting immediately after the AGM</w:t>
      </w:r>
      <w:r w:rsidRPr="00D52D37">
        <w:t>, at which time all office bearer positions will be open for election</w:t>
      </w:r>
      <w:r>
        <w:t xml:space="preserve">. </w:t>
      </w:r>
      <w:r w:rsidRPr="00D52D37">
        <w:t xml:space="preserve"> Note that only the public meeting are suspended; normal WECC business will continue in the meantime. Proposed by Ken Stewart; seconded by Bill Loudon</w:t>
      </w:r>
    </w:p>
    <w:p w:rsidR="00670487" w:rsidRDefault="00670487" w:rsidP="00D52D37"/>
    <w:p w:rsidR="00670487" w:rsidRDefault="00670487" w:rsidP="00670487">
      <w:pPr>
        <w:spacing w:line="100" w:lineRule="atLeast"/>
        <w:jc w:val="both"/>
        <w:rPr>
          <w:rFonts w:ascii="Arial" w:hAnsi="Arial" w:cs="Arial"/>
          <w:color w:val="000000"/>
          <w:sz w:val="20"/>
        </w:rPr>
      </w:pPr>
      <w:r>
        <w:rPr>
          <w:rFonts w:ascii="Arial" w:hAnsi="Arial" w:cs="Arial"/>
          <w:color w:val="000000"/>
          <w:sz w:val="20"/>
        </w:rPr>
        <w:t>David Ritchie</w:t>
      </w:r>
    </w:p>
    <w:p w:rsidR="00670487" w:rsidRDefault="00670487" w:rsidP="00670487">
      <w:pPr>
        <w:spacing w:line="100" w:lineRule="atLeast"/>
        <w:jc w:val="both"/>
      </w:pPr>
      <w:r>
        <w:rPr>
          <w:rFonts w:ascii="Arial" w:hAnsi="Arial" w:cs="Arial"/>
          <w:color w:val="000000"/>
          <w:sz w:val="20"/>
        </w:rPr>
        <w:t>Secretary WECC</w:t>
      </w:r>
    </w:p>
    <w:p w:rsidR="00670487" w:rsidRPr="00D52D37" w:rsidRDefault="00670487" w:rsidP="00D52D37"/>
    <w:sectPr w:rsidR="00670487" w:rsidRPr="00D52D3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09DEC60A"/>
    <w:lvl w:ilvl="0">
      <w:numFmt w:val="bullet"/>
      <w:lvlText w:val="*"/>
      <w:lvlJc w:val="left"/>
      <w:pPr>
        <w:ind w:left="0" w:firstLine="0"/>
      </w:pPr>
    </w:lvl>
  </w:abstractNum>
  <w:abstractNum w:abstractNumId="1" w15:restartNumberingAfterBreak="0">
    <w:nsid w:val="654B392B"/>
    <w:multiLevelType w:val="singleLevel"/>
    <w:tmpl w:val="B70013A0"/>
    <w:lvl w:ilvl="0">
      <w:start w:val="1"/>
      <w:numFmt w:val="decimal"/>
      <w:lvlText w:val="%1."/>
      <w:legacy w:legacy="1" w:legacySpace="0" w:legacyIndent="0"/>
      <w:lvlJc w:val="left"/>
      <w:pPr>
        <w:ind w:left="0" w:firstLine="0"/>
      </w:pPr>
    </w:lvl>
  </w:abstractNum>
  <w:abstractNum w:abstractNumId="2" w15:restartNumberingAfterBreak="0">
    <w:nsid w:val="657B6835"/>
    <w:multiLevelType w:val="hybridMultilevel"/>
    <w:tmpl w:val="FC62FB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B17C3B"/>
    <w:multiLevelType w:val="hybridMultilevel"/>
    <w:tmpl w:val="B7B084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</w:num>
  <w:num w:numId="2">
    <w:abstractNumId w:val="0"/>
    <w:lvlOverride w:ilvl="0">
      <w:lvl w:ilvl="0">
        <w:numFmt w:val="bullet"/>
        <w:lvlText w:val=""/>
        <w:legacy w:legacy="1" w:legacySpace="0" w:legacyIndent="0"/>
        <w:lvlJc w:val="left"/>
        <w:pPr>
          <w:ind w:left="0" w:firstLine="0"/>
        </w:pPr>
        <w:rPr>
          <w:rFonts w:ascii="Symbol" w:hAnsi="Symbol" w:hint="default"/>
        </w:rPr>
      </w:lvl>
    </w:lvlOverride>
  </w:num>
  <w:num w:numId="3">
    <w:abstractNumId w:val="0"/>
    <w:lvlOverride w:ilvl="0">
      <w:lvl w:ilvl="0">
        <w:numFmt w:val="bullet"/>
        <w:lvlText w:val="l"/>
        <w:legacy w:legacy="1" w:legacySpace="0" w:legacyIndent="0"/>
        <w:lvlJc w:val="left"/>
        <w:pPr>
          <w:ind w:left="0" w:firstLine="0"/>
        </w:pPr>
        <w:rPr>
          <w:rFonts w:ascii="Wingdings" w:hAnsi="Wingdings" w:hint="default"/>
        </w:rPr>
      </w:lvl>
    </w:lvlOverride>
  </w:num>
  <w:num w:numId="4">
    <w:abstractNumId w:val="0"/>
    <w:lvlOverride w:ilvl="0">
      <w:lvl w:ilvl="0">
        <w:numFmt w:val="bullet"/>
        <w:lvlText w:val="l"/>
        <w:legacy w:legacy="1" w:legacySpace="0" w:legacyIndent="0"/>
        <w:lvlJc w:val="left"/>
        <w:pPr>
          <w:ind w:left="0" w:firstLine="0"/>
        </w:pPr>
        <w:rPr>
          <w:rFonts w:ascii="Wingdings" w:hAnsi="Wingdings" w:hint="default"/>
        </w:rPr>
      </w:lvl>
    </w:lvlOverride>
  </w:num>
  <w:num w:numId="5">
    <w:abstractNumId w:val="0"/>
    <w:lvlOverride w:ilvl="0">
      <w:lvl w:ilvl="0">
        <w:numFmt w:val="bullet"/>
        <w:lvlText w:val=""/>
        <w:legacy w:legacy="1" w:legacySpace="0" w:legacyIndent="0"/>
        <w:lvlJc w:val="left"/>
        <w:pPr>
          <w:ind w:left="0" w:firstLine="0"/>
        </w:pPr>
        <w:rPr>
          <w:rFonts w:ascii="Symbol" w:hAnsi="Symbol" w:hint="default"/>
        </w:rPr>
      </w:lvl>
    </w:lvlOverride>
  </w:num>
  <w:num w:numId="6">
    <w:abstractNumId w:val="0"/>
    <w:lvlOverride w:ilvl="0">
      <w:lvl w:ilvl="0">
        <w:numFmt w:val="bullet"/>
        <w:lvlText w:val="l"/>
        <w:legacy w:legacy="1" w:legacySpace="0" w:legacyIndent="0"/>
        <w:lvlJc w:val="left"/>
        <w:pPr>
          <w:ind w:left="0" w:firstLine="0"/>
        </w:pPr>
        <w:rPr>
          <w:rFonts w:ascii="Wingdings" w:hAnsi="Wingdings" w:hint="default"/>
        </w:rPr>
      </w:lvl>
    </w:lvlOverride>
  </w:num>
  <w:num w:numId="7">
    <w:abstractNumId w:val="3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25E8"/>
    <w:rsid w:val="00067E10"/>
    <w:rsid w:val="001F0AEC"/>
    <w:rsid w:val="001F1B25"/>
    <w:rsid w:val="003032C0"/>
    <w:rsid w:val="00316377"/>
    <w:rsid w:val="004E25E8"/>
    <w:rsid w:val="00560D14"/>
    <w:rsid w:val="005A5089"/>
    <w:rsid w:val="00670487"/>
    <w:rsid w:val="006D0BC9"/>
    <w:rsid w:val="009A5663"/>
    <w:rsid w:val="00A60FEF"/>
    <w:rsid w:val="00B11CFF"/>
    <w:rsid w:val="00D52D37"/>
    <w:rsid w:val="00EC4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5C4FCB2-55BB-4A34-A534-9532AD5E84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2D37"/>
    <w:pPr>
      <w:widowControl w:val="0"/>
      <w:suppressAutoHyphens/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2D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25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436</TotalTime>
  <Pages>1</Pages>
  <Words>367</Words>
  <Characters>2093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7</cp:revision>
  <dcterms:created xsi:type="dcterms:W3CDTF">2018-07-25T16:34:00Z</dcterms:created>
  <dcterms:modified xsi:type="dcterms:W3CDTF">2018-09-18T17:25:00Z</dcterms:modified>
</cp:coreProperties>
</file>